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Број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D7493E">
        <w:rPr>
          <w:rFonts w:ascii="Times New Roman" w:eastAsia="Calibri" w:hAnsi="Times New Roman" w:cs="Times New Roman"/>
          <w:sz w:val="24"/>
          <w:szCs w:val="24"/>
          <w:lang w:val="sr-Cyrl-CS"/>
        </w:rPr>
        <w:t>123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C711C1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>јул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Б е о г р а д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D33E94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D33E94" w:rsidRPr="001C57A0" w:rsidRDefault="00C711C1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7493E">
        <w:rPr>
          <w:rFonts w:ascii="Times New Roman" w:hAnsi="Times New Roman" w:cs="Times New Roman"/>
          <w:sz w:val="24"/>
          <w:szCs w:val="24"/>
        </w:rPr>
        <w:t>7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СЕДНИЦЕ ОДБОРА ЗА ПОЉОПРИВРЕДУ, ШУМАРСТВО</w:t>
      </w:r>
    </w:p>
    <w:p w:rsidR="00D33E94" w:rsidRPr="001C57A0" w:rsidRDefault="00D7493E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ВОДОПРИВРЕДУ, ОДРЖАНЕ 2</w:t>
      </w:r>
      <w:r>
        <w:rPr>
          <w:rFonts w:ascii="Times New Roman" w:hAnsi="Times New Roman" w:cs="Times New Roman"/>
          <w:sz w:val="24"/>
          <w:szCs w:val="24"/>
        </w:rPr>
        <w:t>8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ЈУЛА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Седница је почела у 1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</w:t>
      </w:r>
    </w:p>
    <w:p w:rsidR="00D33E94" w:rsidRPr="001C57A0" w:rsidRDefault="00D33E94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C57A0"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BB6159" w:rsidRPr="00BB6159" w:rsidRDefault="00D33E94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чланови Одбора: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 xml:space="preserve">Верољуб Матић, 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Драган Јовановић,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јан Булатовић,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Ивана Стаматовић,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Радослав Милојичић,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Милија Милетић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Дијана </w:t>
      </w:r>
      <w:r w:rsidR="00BB6159" w:rsidRP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Радовић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Јожеф Тобиаш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Мирослав Алексић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 Слободан Илић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980D30" w:rsidRPr="00980D30" w:rsidRDefault="00D33E94" w:rsidP="00C711C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1C57A0">
        <w:rPr>
          <w:rFonts w:ascii="Times New Roman" w:hAnsi="Times New Roman"/>
          <w:sz w:val="24"/>
          <w:szCs w:val="24"/>
        </w:rPr>
        <w:t>Седници</w:t>
      </w:r>
      <w:proofErr w:type="spellEnd"/>
      <w:r w:rsidRPr="001C57A0">
        <w:rPr>
          <w:rFonts w:ascii="Times New Roman" w:hAnsi="Times New Roman"/>
          <w:sz w:val="24"/>
          <w:szCs w:val="24"/>
        </w:rPr>
        <w:t xml:space="preserve"> </w:t>
      </w:r>
      <w:r w:rsidRPr="001C57A0">
        <w:rPr>
          <w:rFonts w:ascii="Times New Roman" w:hAnsi="Times New Roman"/>
          <w:sz w:val="24"/>
          <w:szCs w:val="24"/>
          <w:lang w:val="sr-Cyrl-RS"/>
        </w:rPr>
        <w:t xml:space="preserve">нису </w:t>
      </w:r>
      <w:proofErr w:type="spellStart"/>
      <w:r w:rsidRPr="001C57A0">
        <w:rPr>
          <w:rFonts w:ascii="Times New Roman" w:hAnsi="Times New Roman"/>
          <w:sz w:val="24"/>
          <w:szCs w:val="24"/>
        </w:rPr>
        <w:t>присуствова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ли </w:t>
      </w:r>
      <w:r w:rsidRPr="006449A2">
        <w:rPr>
          <w:rFonts w:ascii="Times New Roman" w:hAnsi="Times New Roman"/>
          <w:sz w:val="24"/>
          <w:szCs w:val="24"/>
          <w:lang w:val="sr-Cyrl-CS"/>
        </w:rPr>
        <w:t>чланови Одбора</w:t>
      </w:r>
      <w:r>
        <w:rPr>
          <w:rFonts w:ascii="Times New Roman" w:hAnsi="Times New Roman"/>
          <w:sz w:val="24"/>
          <w:szCs w:val="24"/>
          <w:lang w:val="sr-Latn-RS"/>
        </w:rPr>
        <w:t>:</w:t>
      </w:r>
      <w:r w:rsidR="00BB6159">
        <w:rPr>
          <w:rFonts w:ascii="Times New Roman" w:hAnsi="Times New Roman"/>
          <w:sz w:val="24"/>
          <w:szCs w:val="24"/>
          <w:lang w:val="sr-Cyrl-RS"/>
        </w:rPr>
        <w:t xml:space="preserve"> Жика Гојковић, 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Горан Петковић, </w:t>
      </w:r>
      <w:r w:rsidRPr="001C502E">
        <w:rPr>
          <w:rFonts w:ascii="Times New Roman" w:hAnsi="Times New Roman"/>
          <w:sz w:val="24"/>
          <w:szCs w:val="24"/>
          <w:lang w:val="sr-Cyrl-RS"/>
        </w:rPr>
        <w:t>проф. др Бранимир Несторовић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2C3B70">
        <w:rPr>
          <w:rFonts w:ascii="Times New Roman" w:hAnsi="Times New Roman"/>
          <w:sz w:val="24"/>
          <w:szCs w:val="24"/>
          <w:lang w:val="sr-Cyrl-RS"/>
        </w:rPr>
        <w:t xml:space="preserve"> Душан Никезић,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60FDB">
        <w:rPr>
          <w:rFonts w:ascii="Times New Roman" w:hAnsi="Times New Roman"/>
          <w:sz w:val="24"/>
          <w:szCs w:val="24"/>
          <w:lang w:val="sr-Cyrl-RS"/>
        </w:rPr>
        <w:t>др Ана Орег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D53329">
        <w:rPr>
          <w:rFonts w:ascii="Times New Roman" w:hAnsi="Times New Roman"/>
          <w:sz w:val="24"/>
          <w:szCs w:val="24"/>
          <w:lang w:val="sr-Cyrl-RS"/>
        </w:rPr>
        <w:t>Зоран Сандић,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00D6D">
        <w:rPr>
          <w:rFonts w:ascii="Times New Roman" w:hAnsi="Times New Roman"/>
          <w:sz w:val="24"/>
          <w:szCs w:val="24"/>
          <w:lang w:val="sr-Cyrl-RS"/>
        </w:rPr>
        <w:t>као ни</w:t>
      </w:r>
      <w:r w:rsidRPr="00B00D6D">
        <w:rPr>
          <w:rFonts w:ascii="Times New Roman" w:hAnsi="Times New Roman"/>
          <w:sz w:val="24"/>
          <w:szCs w:val="24"/>
          <w:lang w:val="sr-Cyrl-CS"/>
        </w:rPr>
        <w:t xml:space="preserve"> њихови заменици.</w:t>
      </w:r>
    </w:p>
    <w:p w:rsidR="002C3B70" w:rsidRDefault="0099139D" w:rsidP="00876D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присуствовали представниц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Министарства пољоприв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реде, шумарства и водопривреде: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 xml:space="preserve"> Жељко Радошевић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, државни секретар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2C3B70" w:rsidRPr="002C3B70"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B70" w:rsidRPr="002C3B70"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3B70" w:rsidRPr="002C3B70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B70" w:rsidRPr="002C3B7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B70" w:rsidRPr="002C3B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B70" w:rsidRPr="002C3B70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B70" w:rsidRPr="002C3B70">
        <w:rPr>
          <w:rFonts w:ascii="Times New Roman" w:hAnsi="Times New Roman" w:cs="Times New Roman"/>
          <w:sz w:val="24"/>
          <w:szCs w:val="24"/>
        </w:rPr>
        <w:t>биља</w:t>
      </w:r>
      <w:proofErr w:type="spellEnd"/>
      <w:r w:rsidR="00753A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C3B70">
        <w:rPr>
          <w:rFonts w:ascii="Times New Roman" w:hAnsi="Times New Roman" w:cs="Times New Roman"/>
          <w:sz w:val="24"/>
          <w:szCs w:val="24"/>
          <w:lang w:val="sr-Cyrl-RS"/>
        </w:rPr>
        <w:t>Колинда Хрехоровић, Сектор за пољопривредну политику</w:t>
      </w:r>
      <w:r w:rsidR="00753A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753ABE" w:rsidRPr="00753ABE"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 w:rsidR="00753ABE" w:rsidRPr="00753ABE">
        <w:rPr>
          <w:rFonts w:ascii="Times New Roman" w:hAnsi="Times New Roman" w:cs="Times New Roman"/>
          <w:sz w:val="24"/>
          <w:szCs w:val="24"/>
        </w:rPr>
        <w:t xml:space="preserve"> 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>Живковић, помоћник директора Управе за аграрна плаћања</w:t>
      </w:r>
      <w:r w:rsidR="00876D78">
        <w:rPr>
          <w:rFonts w:ascii="Times New Roman" w:hAnsi="Times New Roman" w:cs="Times New Roman"/>
          <w:sz w:val="24"/>
          <w:szCs w:val="24"/>
        </w:rPr>
        <w:t>.</w:t>
      </w:r>
    </w:p>
    <w:p w:rsidR="002C33B9" w:rsidRPr="00876D78" w:rsidRDefault="00876D78" w:rsidP="00876D78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Седници су присуствовали и представници </w:t>
      </w:r>
      <w:proofErr w:type="spellStart"/>
      <w:r>
        <w:rPr>
          <w:rFonts w:ascii="Times New Roman" w:hAnsi="Times New Roman"/>
          <w:sz w:val="24"/>
          <w:szCs w:val="24"/>
        </w:rPr>
        <w:t>Удружењ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пољопривредника „Земља домаћина“, Милован Јаковљевић; </w:t>
      </w:r>
      <w:r w:rsidRPr="00876D78">
        <w:rPr>
          <w:rFonts w:ascii="Times New Roman" w:hAnsi="Times New Roman"/>
          <w:sz w:val="24"/>
          <w:szCs w:val="24"/>
          <w:lang w:val="sr-Cyrl-RS"/>
        </w:rPr>
        <w:t xml:space="preserve">Слободан </w:t>
      </w:r>
      <w:r>
        <w:rPr>
          <w:rFonts w:ascii="Times New Roman" w:hAnsi="Times New Roman"/>
          <w:sz w:val="24"/>
          <w:szCs w:val="24"/>
          <w:lang w:val="sr-Cyrl-RS"/>
        </w:rPr>
        <w:t xml:space="preserve">Обрадовић, предузеће „Дреновац“ и </w:t>
      </w:r>
      <w:r w:rsidRPr="00876D78">
        <w:rPr>
          <w:rFonts w:ascii="Times New Roman" w:hAnsi="Times New Roman"/>
          <w:sz w:val="24"/>
          <w:szCs w:val="24"/>
          <w:lang w:val="sr-Cyrl-RS"/>
        </w:rPr>
        <w:t xml:space="preserve">Михајло Продановић, пољопривредно газинство, Плантажа Продановић-Топола. </w:t>
      </w:r>
    </w:p>
    <w:p w:rsidR="00D04D69" w:rsidRDefault="00D04D6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849" w:rsidRDefault="00DD184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493E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за,</w:t>
      </w:r>
      <w:r w:rsidR="00D749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>1 није гласао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усвојио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87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1C57A0" w:rsidRDefault="00D33E94" w:rsidP="00876D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Д н е в н и   р е д</w:t>
      </w:r>
    </w:p>
    <w:p w:rsidR="00D7493E" w:rsidRPr="00D7493E" w:rsidRDefault="00D7493E" w:rsidP="00D749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>Стање у пољопривреди са посебним освртом на воћарство, производњу, откуп и прераду.</w:t>
      </w:r>
    </w:p>
    <w:p w:rsidR="00980D30" w:rsidRPr="00DD1849" w:rsidRDefault="00980D30" w:rsidP="00DD184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6905" w:rsidRPr="00DD1849" w:rsidRDefault="00D33E94" w:rsidP="00F3728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Пре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почетка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расправе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тач</w:t>
      </w:r>
      <w:proofErr w:type="spellEnd"/>
      <w:r w:rsidR="00D7493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ки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дневног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реда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усвојен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записни</w:t>
      </w:r>
      <w:proofErr w:type="spellEnd"/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к 1</w:t>
      </w:r>
      <w:r w:rsidR="00D7493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6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proofErr w:type="spellStart"/>
      <w:proofErr w:type="gram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седнице</w:t>
      </w:r>
      <w:proofErr w:type="spellEnd"/>
      <w:proofErr w:type="gram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Одбора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кој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а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одржан</w:t>
      </w:r>
      <w:proofErr w:type="spellEnd"/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а 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</w:t>
      </w:r>
      <w:r w:rsidR="00D7493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4. јуна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2025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 године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у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тексту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коме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предложен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 је усвојен већином гласова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</w:t>
      </w:r>
      <w:r w:rsidR="00D7493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8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за,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B6C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B83AF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7493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уздржан, 1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није гласа</w:t>
      </w:r>
      <w:r w:rsidR="00D7493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).</w:t>
      </w:r>
    </w:p>
    <w:p w:rsidR="008A6930" w:rsidRPr="00F37281" w:rsidRDefault="00F37281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</w:p>
    <w:p w:rsidR="00D7493E" w:rsidRDefault="00D7493E" w:rsidP="00D7493E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Прва тачка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дневног реда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>Стање у пољоприв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реди са посебним освртом на воћа</w:t>
      </w:r>
      <w:r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>рство, производњу, откуп и прераду.</w:t>
      </w:r>
    </w:p>
    <w:p w:rsidR="00D7493E" w:rsidRDefault="00D7493E" w:rsidP="00D7493E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B6159" w:rsidRPr="00EF0723" w:rsidRDefault="00BB6159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Жељко Радошевић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>, државни секретар</w:t>
      </w:r>
      <w:r w:rsidR="00AC0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рекао је да се налазимо у производном смислу, у једној од најзахтевнијих година. Специфичности кој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>е је ова година донела се могу са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>гледати кроз прве ниске температуре 18. и 19. марта, затим талас високих температура које су иницирале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цветање</w:t>
      </w:r>
      <w:r w:rsidR="00400C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одређених 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>воћних култура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, па 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озбиљан мраз 6. и 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7. априла и на крају сушни 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период у периоду 60 до 80 дана 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>у појединим регионима земље.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Државни секретар је указао да постоји читав низ мера доступан нашим воћарима, не само у смислу борбе против климатских промена, него и са циљем да подигнемо конкурентност наших пољопривредника. Подсетио је на подстицаје за подизање нових вишегодишњих засада воћа, основне подстицаје за биљну производњу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и регрес за гориво, подршку инвестицијама за набавку нових машина и опреме за унапређење примарне пољоп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>ривредне производње. Аграрни буџет је највећи у историји и износи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7,5% националног буџета.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П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>ројекат Абу Даби који се односи на наводњавање,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планиран је да се 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>заврши ове године, закључно са 31. децембром, а ради се о износу од 97 милиона долара. Жељко Радошевић је указао да се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у недовољној мери користи осигурање усева, а да постоје и линије кредита са стимулативним каматним стопама. Проценат реализације аграрног буџета је повећан и износи 60%, а да је у завршн</w:t>
      </w:r>
      <w:r w:rsidR="00C776E2">
        <w:rPr>
          <w:rFonts w:ascii="Times New Roman" w:hAnsi="Times New Roman" w:cs="Times New Roman"/>
          <w:sz w:val="24"/>
          <w:szCs w:val="24"/>
          <w:lang w:val="sr-Cyrl-CS"/>
        </w:rPr>
        <w:t xml:space="preserve">ој фази 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исплата субвенција за </w:t>
      </w:r>
      <w:r w:rsidR="00C776E2">
        <w:rPr>
          <w:rFonts w:ascii="Times New Roman" w:hAnsi="Times New Roman" w:cs="Times New Roman"/>
          <w:sz w:val="24"/>
          <w:szCs w:val="24"/>
          <w:lang w:val="sr-Cyrl-CS"/>
        </w:rPr>
        <w:t>сертификовано семе. За ову меру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је опредељено 10 милијарди динара, који ће у најкраћем року бити дистрибуирани на рачуне пољопривредника.</w:t>
      </w:r>
      <w:r w:rsidR="00D11E5F">
        <w:rPr>
          <w:rFonts w:ascii="Times New Roman" w:hAnsi="Times New Roman" w:cs="Times New Roman"/>
          <w:sz w:val="24"/>
          <w:szCs w:val="24"/>
        </w:rPr>
        <w:t xml:space="preserve"> 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>Такође, у фази је измена Уредбе о расподели подстицаја у пољопривреди и руралном развоју за 2025. годину, како би се обезбедила средства за неисплаћене субвенције пољопривредницима за 2024. годину у износу од 800 милиона динара. По његовим речима, максимално ће се убрзати исплата подстицаја, како би пољопривредници са што мање последица прошли овај тежак период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. Циљ 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>је да се за следећу годину донесе јасан план Јавних позива за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подношење захтева за 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>подстицаје, како би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пољопривредници могли да планирају своје активности током године.</w:t>
      </w:r>
    </w:p>
    <w:p w:rsidR="00D33E94" w:rsidRDefault="00D33E94" w:rsidP="008F124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У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дискусији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су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учествовали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народни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посланици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Маријан</w:t>
      </w:r>
      <w:proofErr w:type="spellEnd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Ристичевић</w:t>
      </w:r>
      <w:proofErr w:type="spellEnd"/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876D78" w:rsidRP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Драган Јовановић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Слободан Илић,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Милија Милетић, 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Мирослав Алексић,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876D78" w:rsidRP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Радослав Милојичић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Верољуб Матић и 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Дејан Булатовић.</w:t>
      </w:r>
    </w:p>
    <w:p w:rsidR="008F1246" w:rsidRPr="008F1246" w:rsidRDefault="008F1246" w:rsidP="008F124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Такође, у дискусији су учествовали и представници пољопривредних удружења као и представници породи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чних пољопривредних газдинстава који су изнели своје предлоге и сугестије</w:t>
      </w:r>
      <w:r w:rsidR="00324D8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за решавање проблема у воћарству.</w:t>
      </w:r>
    </w:p>
    <w:p w:rsidR="003C7D13" w:rsidRDefault="003C7D13" w:rsidP="00324D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B6159" w:rsidRPr="00BB6159" w:rsidRDefault="0019240A" w:rsidP="00BB6159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Одбор</w:t>
      </w:r>
      <w:proofErr w:type="spellEnd"/>
      <w:r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једногласно</w:t>
      </w:r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11</w:t>
      </w:r>
      <w:r w:rsidR="00B83AF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</w:t>
      </w:r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а) </w:t>
      </w: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донео</w:t>
      </w:r>
      <w:proofErr w:type="spellEnd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</w:t>
      </w:r>
      <w:proofErr w:type="spellEnd"/>
      <w:r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691539" w:rsidRPr="0040110B" w:rsidRDefault="0019240A" w:rsidP="00401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0110B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3C7D13">
        <w:rPr>
          <w:rFonts w:ascii="Times New Roman" w:hAnsi="Times New Roman" w:cs="Times New Roman"/>
          <w:sz w:val="24"/>
          <w:szCs w:val="24"/>
        </w:rPr>
        <w:t xml:space="preserve">    З а к љ у ч а к</w:t>
      </w:r>
    </w:p>
    <w:p w:rsidR="00691539" w:rsidRPr="003C7D13" w:rsidRDefault="00691539" w:rsidP="006915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0848" w:rsidRDefault="006B0848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AA4A22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31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препоручује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се издвоји одређени проценат пољопривредног буџета за интервентне мере којима би се подржала производња воћа, чиме би се очувала доходована сигурност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газдинстава.</w:t>
      </w:r>
      <w:proofErr w:type="gramEnd"/>
    </w:p>
    <w:p w:rsidR="006B0848" w:rsidRDefault="006B0848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препоручује да </w:t>
      </w:r>
      <w:proofErr w:type="spellStart"/>
      <w:r w:rsidRPr="00A9584A">
        <w:rPr>
          <w:rFonts w:ascii="Times New Roman" w:eastAsia="Times New Roman" w:hAnsi="Times New Roman" w:cs="Times New Roman"/>
          <w:sz w:val="24"/>
          <w:szCs w:val="24"/>
        </w:rPr>
        <w:t>Влада</w:t>
      </w:r>
      <w:proofErr w:type="spellEnd"/>
      <w:r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84A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84A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A958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9584A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584A">
        <w:rPr>
          <w:rFonts w:ascii="Times New Roman" w:eastAsia="Times New Roman" w:hAnsi="Times New Roman" w:cs="Times New Roman"/>
          <w:sz w:val="24"/>
          <w:szCs w:val="24"/>
        </w:rPr>
        <w:t>пољоприв</w:t>
      </w:r>
      <w:proofErr w:type="spellEnd"/>
      <w:r w:rsidRPr="00A9584A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A9584A">
        <w:rPr>
          <w:rFonts w:ascii="Times New Roman" w:eastAsia="Times New Roman" w:hAnsi="Times New Roman" w:cs="Times New Roman"/>
          <w:sz w:val="24"/>
          <w:szCs w:val="24"/>
        </w:rPr>
        <w:t>еде</w:t>
      </w:r>
      <w:proofErr w:type="spellEnd"/>
      <w:r w:rsidRPr="00A958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584A">
        <w:rPr>
          <w:rFonts w:ascii="Times New Roman" w:eastAsia="Times New Roman" w:hAnsi="Times New Roman" w:cs="Times New Roman"/>
          <w:sz w:val="24"/>
          <w:szCs w:val="24"/>
        </w:rPr>
        <w:t>шумарства</w:t>
      </w:r>
      <w:proofErr w:type="spellEnd"/>
      <w:r w:rsidRPr="00A958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9584A">
        <w:rPr>
          <w:rFonts w:ascii="Times New Roman" w:eastAsia="Times New Roman" w:hAnsi="Times New Roman" w:cs="Times New Roman"/>
          <w:sz w:val="24"/>
          <w:szCs w:val="24"/>
        </w:rPr>
        <w:t>водопривреде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преговору са банкама испослују мораторијум, односно репрограм кредита произвођачима, откупљивачима, хладњачарима и прерађивачима воћа, за кредите које дугују банкама, чиме би се очувао откуп и пласман на страна тржишта.</w:t>
      </w:r>
    </w:p>
    <w:p w:rsidR="006B0848" w:rsidRDefault="006B0848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остаје при ранијем Закључку са 13. и 14. седнице Одбора, везаним за складиштење. ( у прилогу Закључак са 13. и 14. седнице Одбора)  </w:t>
      </w:r>
    </w:p>
    <w:p w:rsidR="00BB6159" w:rsidRDefault="006B0848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препоручује да се размотри могућност повећане подршке у производњи воћа, у заштићеном простору због климатским промена.</w:t>
      </w:r>
      <w:r w:rsidRPr="00A958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727F9" w:rsidRDefault="001727F9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27F9" w:rsidRDefault="001727F9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ПРИЛОГ</w:t>
      </w:r>
    </w:p>
    <w:p w:rsidR="001727F9" w:rsidRPr="001727F9" w:rsidRDefault="001727F9" w:rsidP="001727F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Закључак о стварању амбијента за сигурнију производњу </w:t>
      </w:r>
    </w:p>
    <w:p w:rsidR="001727F9" w:rsidRPr="001727F9" w:rsidRDefault="001727F9" w:rsidP="001727F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727F9">
        <w:rPr>
          <w:rFonts w:ascii="Times New Roman" w:hAnsi="Times New Roman" w:cs="Times New Roman"/>
          <w:sz w:val="24"/>
          <w:szCs w:val="24"/>
          <w:lang w:val="sr-Cyrl-RS"/>
        </w:rPr>
        <w:t>и складиштење јагодичастог и бобичастог воћа</w:t>
      </w:r>
    </w:p>
    <w:p w:rsidR="001727F9" w:rsidRPr="001727F9" w:rsidRDefault="001727F9" w:rsidP="001727F9">
      <w:pPr>
        <w:jc w:val="both"/>
        <w:rPr>
          <w:lang w:val="sr-Cyrl-RS"/>
        </w:rPr>
      </w:pPr>
    </w:p>
    <w:p w:rsidR="001727F9" w:rsidRPr="001727F9" w:rsidRDefault="001727F9" w:rsidP="001727F9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Одбор препоручује да се из буџета за пољопривреду за сезонске и тржишне интервенције издвоје средства којима би се подржала производња и складиштење воћа када дође до поремећаја на тржишту и прениских цена, чиме би се очувала доходована сигурност газдинстава; </w:t>
      </w:r>
    </w:p>
    <w:p w:rsidR="001727F9" w:rsidRPr="001727F9" w:rsidRDefault="001727F9" w:rsidP="001727F9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27F9">
        <w:rPr>
          <w:rFonts w:ascii="Times New Roman" w:hAnsi="Times New Roman" w:cs="Times New Roman"/>
          <w:sz w:val="24"/>
          <w:szCs w:val="24"/>
          <w:lang w:val="sr-Cyrl-RS"/>
        </w:rPr>
        <w:t>Oбезбедити расхладне капацитете који би се претворили у неку врсту јавних складиштења, где би произвођачи који нису задовољни ценом у сезони откупа могли складиштити воће и чувати до бољих тржишних услова, а при томе држава и произвођачи да поделе трошкове чувања солидарно;</w:t>
      </w:r>
    </w:p>
    <w:p w:rsidR="001727F9" w:rsidRPr="001727F9" w:rsidRDefault="001727F9" w:rsidP="001727F9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Oбезбедити средства за субвенционисање повољних кредита у производњи воћа. </w:t>
      </w:r>
    </w:p>
    <w:p w:rsidR="00BB6159" w:rsidRDefault="00BB6159" w:rsidP="00D33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27F9" w:rsidRDefault="001727F9" w:rsidP="00D33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у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55E9F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15</w:t>
      </w:r>
      <w:proofErr w:type="gramEnd"/>
      <w:r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обрађени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ПРЕДСЕДНИК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Данка Јевтовић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>Маријан Ристичевић</w:t>
      </w:r>
    </w:p>
    <w:p w:rsidR="00817C38" w:rsidRPr="00B11270" w:rsidRDefault="00817C38">
      <w:pPr>
        <w:rPr>
          <w:lang w:val="sr-Cyrl-RS"/>
        </w:rPr>
      </w:pPr>
    </w:p>
    <w:sectPr w:rsidR="00817C38" w:rsidRPr="00B1127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354DC"/>
    <w:rsid w:val="0014127C"/>
    <w:rsid w:val="001727F9"/>
    <w:rsid w:val="00185CCB"/>
    <w:rsid w:val="0019240A"/>
    <w:rsid w:val="001D6905"/>
    <w:rsid w:val="0026561C"/>
    <w:rsid w:val="00282517"/>
    <w:rsid w:val="002C33B9"/>
    <w:rsid w:val="002C3B70"/>
    <w:rsid w:val="002F0588"/>
    <w:rsid w:val="00324D87"/>
    <w:rsid w:val="00333D0E"/>
    <w:rsid w:val="0033523E"/>
    <w:rsid w:val="00357EA6"/>
    <w:rsid w:val="003C7D13"/>
    <w:rsid w:val="00400C10"/>
    <w:rsid w:val="0040110B"/>
    <w:rsid w:val="00421E48"/>
    <w:rsid w:val="00426411"/>
    <w:rsid w:val="00431BAA"/>
    <w:rsid w:val="0047278E"/>
    <w:rsid w:val="004808ED"/>
    <w:rsid w:val="004929A5"/>
    <w:rsid w:val="0049509A"/>
    <w:rsid w:val="004A05F5"/>
    <w:rsid w:val="004A36D3"/>
    <w:rsid w:val="00521C5A"/>
    <w:rsid w:val="0058242E"/>
    <w:rsid w:val="0058375B"/>
    <w:rsid w:val="00592159"/>
    <w:rsid w:val="005A076D"/>
    <w:rsid w:val="005D352F"/>
    <w:rsid w:val="005E553E"/>
    <w:rsid w:val="0061103F"/>
    <w:rsid w:val="00631C0C"/>
    <w:rsid w:val="006329D9"/>
    <w:rsid w:val="00667FD3"/>
    <w:rsid w:val="00691539"/>
    <w:rsid w:val="006B0848"/>
    <w:rsid w:val="006F15DB"/>
    <w:rsid w:val="00753ABE"/>
    <w:rsid w:val="007A11B3"/>
    <w:rsid w:val="007C4FF4"/>
    <w:rsid w:val="007D6480"/>
    <w:rsid w:val="007F184F"/>
    <w:rsid w:val="00804B9F"/>
    <w:rsid w:val="00817C38"/>
    <w:rsid w:val="00855E9F"/>
    <w:rsid w:val="00876D78"/>
    <w:rsid w:val="008A6930"/>
    <w:rsid w:val="008B135E"/>
    <w:rsid w:val="008F1246"/>
    <w:rsid w:val="00907E85"/>
    <w:rsid w:val="00911DFE"/>
    <w:rsid w:val="00933550"/>
    <w:rsid w:val="00961DAC"/>
    <w:rsid w:val="00980D30"/>
    <w:rsid w:val="0099139D"/>
    <w:rsid w:val="00A65CA9"/>
    <w:rsid w:val="00AA7F92"/>
    <w:rsid w:val="00AC0238"/>
    <w:rsid w:val="00B11270"/>
    <w:rsid w:val="00B164FB"/>
    <w:rsid w:val="00B40016"/>
    <w:rsid w:val="00B62F03"/>
    <w:rsid w:val="00B83AFD"/>
    <w:rsid w:val="00B86914"/>
    <w:rsid w:val="00BB6159"/>
    <w:rsid w:val="00C12004"/>
    <w:rsid w:val="00C45A02"/>
    <w:rsid w:val="00C711C1"/>
    <w:rsid w:val="00C776E2"/>
    <w:rsid w:val="00CB6C42"/>
    <w:rsid w:val="00CC27DB"/>
    <w:rsid w:val="00CF6AB6"/>
    <w:rsid w:val="00D04D69"/>
    <w:rsid w:val="00D11E5F"/>
    <w:rsid w:val="00D33E94"/>
    <w:rsid w:val="00D53329"/>
    <w:rsid w:val="00D5778E"/>
    <w:rsid w:val="00D7493E"/>
    <w:rsid w:val="00DC356E"/>
    <w:rsid w:val="00DD1849"/>
    <w:rsid w:val="00DF574A"/>
    <w:rsid w:val="00E23E44"/>
    <w:rsid w:val="00E62969"/>
    <w:rsid w:val="00E87D3C"/>
    <w:rsid w:val="00E9064B"/>
    <w:rsid w:val="00ED1B58"/>
    <w:rsid w:val="00ED47E7"/>
    <w:rsid w:val="00EF0723"/>
    <w:rsid w:val="00F07278"/>
    <w:rsid w:val="00F126C4"/>
    <w:rsid w:val="00F155AD"/>
    <w:rsid w:val="00F37281"/>
    <w:rsid w:val="00F6295E"/>
    <w:rsid w:val="00F82EE3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Zeljko Popdimitrovski</cp:lastModifiedBy>
  <cp:revision>77</cp:revision>
  <cp:lastPrinted>2025-06-25T07:24:00Z</cp:lastPrinted>
  <dcterms:created xsi:type="dcterms:W3CDTF">2024-11-05T08:59:00Z</dcterms:created>
  <dcterms:modified xsi:type="dcterms:W3CDTF">2025-07-31T06:28:00Z</dcterms:modified>
</cp:coreProperties>
</file>